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E1E7F" w14:textId="77777777" w:rsidR="007C41EB" w:rsidRDefault="007C41EB" w:rsidP="007C41EB">
      <w:pPr>
        <w:pStyle w:val="Pa13"/>
        <w:spacing w:before="60" w:line="240" w:lineRule="auto"/>
        <w:ind w:left="1180" w:hanging="1180"/>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Chapter 9: Trauma- and Stressor-Related Disorders  </w:t>
      </w:r>
    </w:p>
    <w:p w14:paraId="39D4B8B1" w14:textId="46342241" w:rsidR="00F32BF0" w:rsidRDefault="00F32BF0" w:rsidP="00F32BF0">
      <w:pPr>
        <w:shd w:val="clear" w:color="auto" w:fill="FFFFFF"/>
        <w:spacing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br/>
      </w:r>
      <w:r>
        <w:rPr>
          <w:rFonts w:ascii="Times New Roman" w:hAnsi="Times New Roman"/>
          <w:b/>
          <w:color w:val="000000" w:themeColor="text1"/>
          <w:sz w:val="24"/>
          <w:szCs w:val="24"/>
        </w:rPr>
        <w:t>Video Title:</w:t>
      </w:r>
      <w:r>
        <w:rPr>
          <w:rFonts w:ascii="Times New Roman" w:hAnsi="Times New Roman"/>
          <w:color w:val="000000" w:themeColor="text1"/>
          <w:sz w:val="24"/>
          <w:szCs w:val="24"/>
        </w:rPr>
        <w:t xml:space="preserve"> </w:t>
      </w:r>
      <w:r w:rsidR="007C41EB">
        <w:rPr>
          <w:rFonts w:ascii="Times New Roman" w:hAnsi="Times New Roman"/>
          <w:color w:val="000000" w:themeColor="text1"/>
          <w:sz w:val="24"/>
          <w:szCs w:val="24"/>
        </w:rPr>
        <w:t>Prolonged Grief Disorder: How Long is Too Long to Grieve?</w:t>
      </w:r>
      <w:r>
        <w:rPr>
          <w:rFonts w:ascii="Times New Roman" w:hAnsi="Times New Roman"/>
          <w:color w:val="000000" w:themeColor="text1"/>
          <w:sz w:val="24"/>
          <w:szCs w:val="24"/>
        </w:rPr>
        <w:br/>
      </w:r>
      <w:r>
        <w:rPr>
          <w:rFonts w:ascii="Times New Roman" w:hAnsi="Times New Roman"/>
          <w:b/>
          <w:color w:val="000000" w:themeColor="text1"/>
          <w:sz w:val="24"/>
          <w:szCs w:val="24"/>
        </w:rPr>
        <w:t>Video URL:</w:t>
      </w:r>
      <w:r>
        <w:rPr>
          <w:rFonts w:ascii="Times New Roman" w:hAnsi="Times New Roman"/>
          <w:color w:val="000000" w:themeColor="text1"/>
          <w:sz w:val="24"/>
          <w:szCs w:val="24"/>
        </w:rPr>
        <w:t xml:space="preserve"> </w:t>
      </w:r>
      <w:r w:rsidR="007C41EB" w:rsidRPr="007C41EB">
        <w:rPr>
          <w:rStyle w:val="Hyperlink"/>
          <w:rFonts w:ascii="Times New Roman" w:hAnsi="Times New Roman"/>
          <w:sz w:val="24"/>
          <w:szCs w:val="24"/>
        </w:rPr>
        <w:t>https://youtu.be/GkCrEf02hc4</w:t>
      </w:r>
      <w:r>
        <w:rPr>
          <w:rFonts w:ascii="Times New Roman" w:hAnsi="Times New Roman"/>
          <w:color w:val="000000" w:themeColor="text1"/>
          <w:sz w:val="24"/>
          <w:szCs w:val="24"/>
        </w:rPr>
        <w:br/>
      </w:r>
      <w:r>
        <w:rPr>
          <w:rFonts w:ascii="Times New Roman" w:hAnsi="Times New Roman"/>
          <w:b/>
          <w:color w:val="000000" w:themeColor="text1"/>
          <w:sz w:val="24"/>
          <w:szCs w:val="24"/>
        </w:rPr>
        <w:t>Run Time:</w:t>
      </w:r>
      <w:r>
        <w:rPr>
          <w:rFonts w:ascii="Times New Roman" w:hAnsi="Times New Roman"/>
          <w:color w:val="000000" w:themeColor="text1"/>
          <w:sz w:val="24"/>
          <w:szCs w:val="24"/>
        </w:rPr>
        <w:t xml:space="preserve"> </w:t>
      </w:r>
      <w:r w:rsidR="007C41EB">
        <w:rPr>
          <w:rFonts w:ascii="Times New Roman" w:hAnsi="Times New Roman"/>
          <w:color w:val="000000" w:themeColor="text1"/>
          <w:sz w:val="24"/>
          <w:szCs w:val="24"/>
        </w:rPr>
        <w:t>7:38</w:t>
      </w:r>
      <w:r>
        <w:rPr>
          <w:rFonts w:ascii="Times New Roman" w:hAnsi="Times New Roman"/>
          <w:color w:val="000000" w:themeColor="text1"/>
          <w:sz w:val="24"/>
          <w:szCs w:val="24"/>
        </w:rPr>
        <w:br/>
      </w:r>
      <w:r>
        <w:rPr>
          <w:rFonts w:ascii="Times New Roman" w:hAnsi="Times New Roman"/>
          <w:b/>
          <w:color w:val="000000" w:themeColor="text1"/>
          <w:sz w:val="24"/>
          <w:szCs w:val="24"/>
        </w:rPr>
        <w:t>Source:</w:t>
      </w:r>
      <w:r>
        <w:rPr>
          <w:rFonts w:ascii="Times New Roman" w:hAnsi="Times New Roman"/>
          <w:color w:val="000000" w:themeColor="text1"/>
          <w:sz w:val="24"/>
          <w:szCs w:val="24"/>
        </w:rPr>
        <w:t xml:space="preserve"> </w:t>
      </w:r>
      <w:r w:rsidR="007C41EB">
        <w:rPr>
          <w:rFonts w:ascii="Times New Roman" w:hAnsi="Times New Roman"/>
          <w:color w:val="000000" w:themeColor="text1"/>
          <w:sz w:val="24"/>
          <w:szCs w:val="24"/>
        </w:rPr>
        <w:t>CBC News: The National/You</w:t>
      </w:r>
      <w:r w:rsidR="00D64443">
        <w:rPr>
          <w:rFonts w:ascii="Times New Roman" w:hAnsi="Times New Roman"/>
          <w:color w:val="000000" w:themeColor="text1"/>
          <w:sz w:val="24"/>
          <w:szCs w:val="24"/>
        </w:rPr>
        <w:t>T</w:t>
      </w:r>
      <w:r w:rsidR="007C41EB">
        <w:rPr>
          <w:rFonts w:ascii="Times New Roman" w:hAnsi="Times New Roman"/>
          <w:color w:val="000000" w:themeColor="text1"/>
          <w:sz w:val="24"/>
          <w:szCs w:val="24"/>
        </w:rPr>
        <w:t>ube</w:t>
      </w:r>
      <w:r>
        <w:rPr>
          <w:rFonts w:ascii="Times New Roman" w:hAnsi="Times New Roman"/>
          <w:color w:val="000000" w:themeColor="text1"/>
          <w:sz w:val="24"/>
          <w:szCs w:val="24"/>
        </w:rPr>
        <w:br/>
      </w:r>
      <w:r>
        <w:rPr>
          <w:rFonts w:ascii="Times New Roman" w:hAnsi="Times New Roman"/>
          <w:b/>
          <w:color w:val="000000" w:themeColor="text1"/>
          <w:sz w:val="24"/>
          <w:szCs w:val="24"/>
        </w:rPr>
        <w:t>Close</w:t>
      </w:r>
      <w:r w:rsidR="007C41EB">
        <w:rPr>
          <w:rFonts w:ascii="Times New Roman" w:hAnsi="Times New Roman"/>
          <w:b/>
          <w:color w:val="000000" w:themeColor="text1"/>
          <w:sz w:val="24"/>
          <w:szCs w:val="24"/>
        </w:rPr>
        <w:t>d</w:t>
      </w:r>
      <w:r>
        <w:rPr>
          <w:rFonts w:ascii="Times New Roman" w:hAnsi="Times New Roman"/>
          <w:b/>
          <w:color w:val="000000" w:themeColor="text1"/>
          <w:sz w:val="24"/>
          <w:szCs w:val="24"/>
        </w:rPr>
        <w:t xml:space="preserve"> Caption Available:</w:t>
      </w:r>
      <w:r>
        <w:rPr>
          <w:rFonts w:ascii="Times New Roman" w:hAnsi="Times New Roman"/>
          <w:color w:val="000000" w:themeColor="text1"/>
          <w:sz w:val="24"/>
          <w:szCs w:val="24"/>
        </w:rPr>
        <w:t xml:space="preserve"> Yes</w:t>
      </w:r>
    </w:p>
    <w:p w14:paraId="30BE2DE0" w14:textId="77777777" w:rsidR="00F32BF0" w:rsidRDefault="00F32BF0" w:rsidP="00F32BF0">
      <w:p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Summary of Video:</w:t>
      </w:r>
    </w:p>
    <w:p w14:paraId="0AF2C079" w14:textId="77777777" w:rsidR="00F32BF0" w:rsidRDefault="007C41EB" w:rsidP="007C41EB">
      <w:pPr>
        <w:shd w:val="clear" w:color="auto" w:fill="FFFFFF"/>
        <w:spacing w:before="180" w:after="180" w:line="240" w:lineRule="auto"/>
        <w:rPr>
          <w:rFonts w:ascii="Times New Roman" w:hAnsi="Times New Roman"/>
          <w:color w:val="000000" w:themeColor="text1"/>
          <w:sz w:val="24"/>
          <w:szCs w:val="24"/>
        </w:rPr>
      </w:pPr>
      <w:r>
        <w:rPr>
          <w:rFonts w:ascii="Times New Roman" w:hAnsi="Times New Roman"/>
          <w:color w:val="000000" w:themeColor="text1"/>
          <w:sz w:val="24"/>
          <w:szCs w:val="24"/>
        </w:rPr>
        <w:t xml:space="preserve">Prolonged Grief Disorder is a new diagnosis that was added to the DSM-5-TR, published in March 2022. This disorder can be diagnosed when someone experiences complicated, on-going grief that limits their daily functioning beyond an expected time frame for grief. The disorder is controversial in the eyes of some but welcome by many others. This video explores this new diagnosis. </w:t>
      </w:r>
      <w:r w:rsidR="00F32BF0">
        <w:rPr>
          <w:rFonts w:ascii="Times New Roman" w:hAnsi="Times New Roman"/>
          <w:color w:val="000000" w:themeColor="text1"/>
          <w:sz w:val="24"/>
          <w:szCs w:val="24"/>
        </w:rPr>
        <w:t>As you watch the video, please answer the following questions:</w:t>
      </w:r>
    </w:p>
    <w:p w14:paraId="1DCE8A1F" w14:textId="77777777" w:rsidR="007C41EB" w:rsidRPr="007C41EB" w:rsidRDefault="007C41EB">
      <w:pPr>
        <w:rPr>
          <w:rFonts w:ascii="Times New Roman" w:hAnsi="Times New Roman"/>
          <w:sz w:val="24"/>
          <w:szCs w:val="24"/>
        </w:rPr>
      </w:pPr>
      <w:r w:rsidRPr="007C41EB">
        <w:rPr>
          <w:rFonts w:ascii="Times New Roman" w:hAnsi="Times New Roman"/>
          <w:sz w:val="24"/>
          <w:szCs w:val="24"/>
        </w:rPr>
        <w:t xml:space="preserve">1. Why is the new prolonged grief disorder controversial? How might it be helpful for some people? </w:t>
      </w:r>
    </w:p>
    <w:p w14:paraId="17958887" w14:textId="77777777" w:rsidR="007C41EB" w:rsidRDefault="007C41EB">
      <w:pPr>
        <w:rPr>
          <w:rFonts w:ascii="Times New Roman" w:hAnsi="Times New Roman"/>
          <w:sz w:val="24"/>
          <w:szCs w:val="24"/>
        </w:rPr>
      </w:pPr>
      <w:r w:rsidRPr="007C41EB">
        <w:rPr>
          <w:rFonts w:ascii="Times New Roman" w:hAnsi="Times New Roman"/>
          <w:sz w:val="24"/>
          <w:szCs w:val="24"/>
        </w:rPr>
        <w:t xml:space="preserve">2. How long must a person experience complicated grief to be diagnosed with prolonged grief disorder? </w:t>
      </w:r>
      <w:r>
        <w:rPr>
          <w:rFonts w:ascii="Times New Roman" w:hAnsi="Times New Roman"/>
          <w:sz w:val="24"/>
          <w:szCs w:val="24"/>
        </w:rPr>
        <w:t>What is your opinion of this time frame? Explain.</w:t>
      </w:r>
    </w:p>
    <w:p w14:paraId="5EA35E89" w14:textId="77777777" w:rsidR="007C41EB" w:rsidRPr="007C41EB" w:rsidRDefault="007C41EB">
      <w:pPr>
        <w:rPr>
          <w:rFonts w:ascii="Times New Roman" w:hAnsi="Times New Roman"/>
          <w:sz w:val="24"/>
          <w:szCs w:val="24"/>
        </w:rPr>
      </w:pPr>
      <w:r>
        <w:rPr>
          <w:rFonts w:ascii="Times New Roman" w:hAnsi="Times New Roman"/>
          <w:sz w:val="24"/>
          <w:szCs w:val="24"/>
        </w:rPr>
        <w:t xml:space="preserve">3. What recommendations does the video make related to experiencing/processing grief? </w:t>
      </w:r>
    </w:p>
    <w:p w14:paraId="3C6E9027" w14:textId="77777777" w:rsidR="007C41EB" w:rsidRDefault="007C41EB"/>
    <w:sectPr w:rsidR="007C4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BF0"/>
    <w:rsid w:val="00236140"/>
    <w:rsid w:val="00304E6F"/>
    <w:rsid w:val="00783DEC"/>
    <w:rsid w:val="007C41EB"/>
    <w:rsid w:val="00D64443"/>
    <w:rsid w:val="00D82787"/>
    <w:rsid w:val="00E50F87"/>
    <w:rsid w:val="00F32BF0"/>
    <w:rsid w:val="00F81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73E36"/>
  <w15:chartTrackingRefBased/>
  <w15:docId w15:val="{27852158-69DE-49CA-AAF7-0C593C14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BF0"/>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BF0"/>
    <w:rPr>
      <w:color w:val="0000FF"/>
      <w:u w:val="single"/>
    </w:rPr>
  </w:style>
  <w:style w:type="paragraph" w:customStyle="1" w:styleId="Pa13">
    <w:name w:val="Pa13"/>
    <w:basedOn w:val="Normal"/>
    <w:next w:val="Normal"/>
    <w:uiPriority w:val="99"/>
    <w:rsid w:val="00F32BF0"/>
    <w:pPr>
      <w:autoSpaceDE w:val="0"/>
      <w:autoSpaceDN w:val="0"/>
      <w:adjustRightInd w:val="0"/>
      <w:spacing w:after="0" w:line="281" w:lineRule="atLeast"/>
    </w:pPr>
    <w:rPr>
      <w:rFonts w:ascii="Helvetica Neue" w:eastAsiaTheme="minorHAnsi" w:hAnsi="Helvetica Neue"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516759">
      <w:bodyDiv w:val="1"/>
      <w:marLeft w:val="0"/>
      <w:marRight w:val="0"/>
      <w:marTop w:val="0"/>
      <w:marBottom w:val="0"/>
      <w:divBdr>
        <w:top w:val="none" w:sz="0" w:space="0" w:color="auto"/>
        <w:left w:val="none" w:sz="0" w:space="0" w:color="auto"/>
        <w:bottom w:val="none" w:sz="0" w:space="0" w:color="auto"/>
        <w:right w:val="none" w:sz="0" w:space="0" w:color="auto"/>
      </w:divBdr>
    </w:div>
    <w:div w:id="204952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6804</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Wrona, Megan</dc:creator>
  <cp:keywords/>
  <dc:description/>
  <cp:lastModifiedBy>Daniel Luciano</cp:lastModifiedBy>
  <cp:revision>3</cp:revision>
  <dcterms:created xsi:type="dcterms:W3CDTF">2022-07-27T21:36:00Z</dcterms:created>
  <dcterms:modified xsi:type="dcterms:W3CDTF">2022-08-11T15:30:00Z</dcterms:modified>
</cp:coreProperties>
</file>